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9E" w:rsidRPr="00692D4A" w:rsidRDefault="00D3219E" w:rsidP="00D32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2D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D3219E" w:rsidRPr="00692D4A" w:rsidRDefault="00D3219E" w:rsidP="00D32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2D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средняя общеобразовательная школа № 3 </w:t>
      </w:r>
    </w:p>
    <w:p w:rsidR="00D3219E" w:rsidRPr="00232BBA" w:rsidRDefault="00D3219E" w:rsidP="00D32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92D4A">
        <w:rPr>
          <w:rFonts w:ascii="Times New Roman" w:eastAsia="Times New Roman" w:hAnsi="Times New Roman"/>
          <w:b/>
          <w:sz w:val="28"/>
          <w:szCs w:val="28"/>
          <w:lang w:eastAsia="ar-SA"/>
        </w:rPr>
        <w:t>г. Ессентуки</w:t>
      </w:r>
    </w:p>
    <w:p w:rsidR="00D3219E" w:rsidRPr="00692D4A" w:rsidRDefault="00D3219E" w:rsidP="00D32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3219E" w:rsidRPr="00692D4A" w:rsidRDefault="00D3219E" w:rsidP="00D32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uk-UA"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A91A3A" w:rsidRPr="00A91A3A" w:rsidTr="0078097E">
        <w:trPr>
          <w:trHeight w:val="2266"/>
        </w:trPr>
        <w:tc>
          <w:tcPr>
            <w:tcW w:w="3227" w:type="dxa"/>
            <w:hideMark/>
          </w:tcPr>
          <w:p w:rsidR="00A91A3A" w:rsidRPr="00A91A3A" w:rsidRDefault="00A91A3A" w:rsidP="00A91A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:rsidR="00A91A3A" w:rsidRPr="00A91A3A" w:rsidRDefault="00A91A3A" w:rsidP="00A91A3A">
            <w:pPr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заседании МО учителей </w:t>
            </w:r>
          </w:p>
          <w:p w:rsidR="00A91A3A" w:rsidRPr="00A91A3A" w:rsidRDefault="00A91A3A" w:rsidP="00A91A3A">
            <w:pPr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гуманитарного цикла </w:t>
            </w:r>
          </w:p>
          <w:p w:rsidR="00A91A3A" w:rsidRPr="00A91A3A" w:rsidRDefault="00A91A3A" w:rsidP="00A91A3A">
            <w:pPr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  1 </w:t>
            </w:r>
          </w:p>
          <w:p w:rsidR="00A91A3A" w:rsidRPr="00A91A3A" w:rsidRDefault="00A91A3A" w:rsidP="00A91A3A">
            <w:pPr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 августа  2023</w:t>
            </w:r>
          </w:p>
          <w:p w:rsidR="00A91A3A" w:rsidRPr="00A91A3A" w:rsidRDefault="00A91A3A" w:rsidP="00A91A3A">
            <w:pPr>
              <w:spacing w:after="0" w:line="240" w:lineRule="auto"/>
              <w:ind w:right="4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МО___________</w:t>
            </w:r>
          </w:p>
          <w:p w:rsidR="00A91A3A" w:rsidRPr="00A91A3A" w:rsidRDefault="00A91A3A" w:rsidP="00A91A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Бережная Евгения Васильевна</w:t>
            </w:r>
          </w:p>
        </w:tc>
        <w:tc>
          <w:tcPr>
            <w:tcW w:w="3260" w:type="dxa"/>
            <w:hideMark/>
          </w:tcPr>
          <w:p w:rsidR="00A91A3A" w:rsidRPr="00A91A3A" w:rsidRDefault="00A91A3A" w:rsidP="00A9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A91A3A" w:rsidRPr="00A91A3A" w:rsidRDefault="00A91A3A" w:rsidP="00A91A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  <w:p w:rsidR="00A91A3A" w:rsidRPr="00A91A3A" w:rsidRDefault="00A91A3A" w:rsidP="00A9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Кудинова Елена Давыдовна</w:t>
            </w:r>
          </w:p>
          <w:p w:rsidR="00A91A3A" w:rsidRPr="00A91A3A" w:rsidRDefault="00A91A3A" w:rsidP="00A9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№1 </w:t>
            </w:r>
          </w:p>
          <w:p w:rsidR="00A91A3A" w:rsidRPr="00A91A3A" w:rsidRDefault="00A91A3A" w:rsidP="00A9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20 августа 2023</w:t>
            </w:r>
          </w:p>
          <w:p w:rsidR="00A91A3A" w:rsidRPr="00A91A3A" w:rsidRDefault="00A91A3A" w:rsidP="00A91A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3260" w:type="dxa"/>
            <w:hideMark/>
          </w:tcPr>
          <w:p w:rsidR="00A91A3A" w:rsidRPr="00A91A3A" w:rsidRDefault="00A91A3A" w:rsidP="00A9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«УТВЕРЖДАЮ»</w:t>
            </w:r>
          </w:p>
          <w:p w:rsidR="00A91A3A" w:rsidRPr="00A91A3A" w:rsidRDefault="00A91A3A" w:rsidP="00A91A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Директор _______________</w:t>
            </w:r>
          </w:p>
          <w:p w:rsidR="00A91A3A" w:rsidRPr="00A91A3A" w:rsidRDefault="00A91A3A" w:rsidP="00A91A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A91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Чуденцова</w:t>
            </w:r>
            <w:proofErr w:type="spellEnd"/>
            <w:r w:rsidRPr="00A91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Ада Алексеевна</w:t>
            </w:r>
          </w:p>
          <w:p w:rsidR="00A91A3A" w:rsidRPr="00A91A3A" w:rsidRDefault="00A91A3A" w:rsidP="00A9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№ 135 </w:t>
            </w:r>
          </w:p>
          <w:p w:rsidR="00A91A3A" w:rsidRPr="00A91A3A" w:rsidRDefault="00A91A3A" w:rsidP="00A91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91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28 августа 2023</w:t>
            </w:r>
          </w:p>
          <w:p w:rsidR="00A91A3A" w:rsidRPr="00A91A3A" w:rsidRDefault="00A91A3A" w:rsidP="00A91A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91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</w:p>
        </w:tc>
      </w:tr>
    </w:tbl>
    <w:p w:rsidR="00D3219E" w:rsidRPr="00692D4A" w:rsidRDefault="00D3219E" w:rsidP="00D3219E">
      <w:pPr>
        <w:tabs>
          <w:tab w:val="left" w:pos="3705"/>
        </w:tabs>
        <w:rPr>
          <w:rFonts w:ascii="Times New Roman" w:eastAsia="Times New Roman" w:hAnsi="Times New Roman"/>
          <w:b/>
          <w:lang w:val="uk-UA" w:eastAsia="uk-UA"/>
        </w:rPr>
      </w:pPr>
    </w:p>
    <w:p w:rsidR="00D3219E" w:rsidRPr="00692D4A" w:rsidRDefault="00D3219E" w:rsidP="00D3219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proofErr w:type="spellStart"/>
      <w:r w:rsidRPr="00692D4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Рабочая</w:t>
      </w:r>
      <w:proofErr w:type="spellEnd"/>
      <w:r w:rsidRPr="00692D4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692D4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программа</w:t>
      </w:r>
      <w:proofErr w:type="spellEnd"/>
    </w:p>
    <w:p w:rsidR="00D3219E" w:rsidRPr="00692D4A" w:rsidRDefault="00D3219E" w:rsidP="00D3219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proofErr w:type="spellStart"/>
      <w:r w:rsidRPr="00692D4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учебно</w:t>
      </w: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го</w:t>
      </w:r>
      <w:proofErr w:type="spellEnd"/>
      <w:r w:rsidRPr="00692D4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предмета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«История Ставрополья</w:t>
      </w:r>
      <w:r w:rsidRPr="00692D4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»</w:t>
      </w:r>
    </w:p>
    <w:p w:rsidR="00D3219E" w:rsidRPr="00692D4A" w:rsidRDefault="00D3219E" w:rsidP="00D3219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D3219E" w:rsidRPr="00692D4A" w:rsidRDefault="00D3219E" w:rsidP="00D3219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Класс: 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7</w:t>
      </w: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</w:p>
    <w:p w:rsidR="00D3219E" w:rsidRPr="00692D4A" w:rsidRDefault="00D3219E" w:rsidP="00D3219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Основное общее образование</w:t>
      </w:r>
    </w:p>
    <w:p w:rsidR="00D3219E" w:rsidRPr="00692D4A" w:rsidRDefault="00D3219E" w:rsidP="00D3219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Срок  реализации программы 202</w:t>
      </w:r>
      <w:r w:rsidR="00A91A3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3 - 2024</w:t>
      </w: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учебный год </w:t>
      </w:r>
    </w:p>
    <w:p w:rsidR="00D3219E" w:rsidRPr="00692D4A" w:rsidRDefault="00D3219E" w:rsidP="00D3219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Количество часов по учебному плану: всего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34 часа</w:t>
      </w: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(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 час</w:t>
      </w: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в неделю)</w:t>
      </w:r>
    </w:p>
    <w:p w:rsidR="00D3219E" w:rsidRDefault="00D3219E" w:rsidP="00D3219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  <w:r w:rsidRPr="00692D4A">
        <w:rPr>
          <w:rFonts w:ascii="Times New Roman" w:eastAsia="Times New Roman" w:hAnsi="Times New Roman"/>
          <w:bCs/>
          <w:sz w:val="24"/>
          <w:szCs w:val="24"/>
          <w:lang w:eastAsia="zh-CN"/>
        </w:rPr>
        <w:t>Рабочая программа написана на основании</w:t>
      </w:r>
      <w:r w:rsidRPr="00692D4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:</w:t>
      </w:r>
    </w:p>
    <w:p w:rsidR="00D3219E" w:rsidRPr="00692D4A" w:rsidRDefault="00D3219E" w:rsidP="00D3219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</w:p>
    <w:p w:rsidR="00D3219E" w:rsidRPr="00692D4A" w:rsidRDefault="00D3219E" w:rsidP="00D3219E">
      <w:pPr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 w:rsidRPr="00692D4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1897(с изменениями и дополнениями,</w:t>
      </w:r>
      <w:r w:rsidRPr="00692D4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редакции протокола № 3/15 от 28.10.2015 федерального учебно-методического объединения по общему образованию</w:t>
      </w:r>
      <w:r w:rsidRPr="00692D4A">
        <w:rPr>
          <w:rFonts w:ascii="Times New Roman" w:hAnsi="Times New Roman"/>
          <w:sz w:val="24"/>
          <w:szCs w:val="24"/>
        </w:rPr>
        <w:t>);</w:t>
      </w:r>
    </w:p>
    <w:p w:rsidR="00D3219E" w:rsidRPr="00692D4A" w:rsidRDefault="00D3219E" w:rsidP="00D3219E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firstLine="1"/>
        <w:contextualSpacing/>
        <w:rPr>
          <w:rFonts w:ascii="Times New Roman" w:hAnsi="Times New Roman"/>
          <w:sz w:val="24"/>
          <w:szCs w:val="24"/>
        </w:rPr>
      </w:pPr>
      <w:r w:rsidRPr="00692D4A">
        <w:rPr>
          <w:rFonts w:ascii="Times New Roman" w:hAnsi="Times New Roman"/>
          <w:sz w:val="24"/>
          <w:szCs w:val="24"/>
        </w:rPr>
        <w:t>Основ</w:t>
      </w:r>
      <w:bookmarkStart w:id="0" w:name="_GoBack"/>
      <w:bookmarkEnd w:id="0"/>
      <w:r w:rsidRPr="00692D4A">
        <w:rPr>
          <w:rFonts w:ascii="Times New Roman" w:hAnsi="Times New Roman"/>
          <w:sz w:val="24"/>
          <w:szCs w:val="24"/>
        </w:rPr>
        <w:t>ной образовательной программ</w:t>
      </w:r>
      <w:proofErr w:type="gramStart"/>
      <w:r w:rsidRPr="00692D4A">
        <w:rPr>
          <w:rFonts w:ascii="Times New Roman" w:hAnsi="Times New Roman"/>
          <w:sz w:val="24"/>
          <w:szCs w:val="24"/>
        </w:rPr>
        <w:t>ы ООО</w:t>
      </w:r>
      <w:proofErr w:type="gramEnd"/>
      <w:r w:rsidRPr="00692D4A">
        <w:rPr>
          <w:rFonts w:ascii="Times New Roman" w:hAnsi="Times New Roman"/>
          <w:sz w:val="24"/>
          <w:szCs w:val="24"/>
        </w:rPr>
        <w:t xml:space="preserve"> МБОУ СОШ № 3;</w:t>
      </w:r>
    </w:p>
    <w:p w:rsidR="00D3219E" w:rsidRPr="00692D4A" w:rsidRDefault="00D3219E" w:rsidP="00D3219E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firstLine="1"/>
        <w:contextualSpacing/>
        <w:rPr>
          <w:rFonts w:ascii="Times New Roman" w:hAnsi="Times New Roman"/>
          <w:sz w:val="24"/>
          <w:szCs w:val="24"/>
        </w:rPr>
      </w:pPr>
      <w:r w:rsidRPr="00692D4A">
        <w:rPr>
          <w:rFonts w:ascii="Times New Roman" w:hAnsi="Times New Roman"/>
          <w:sz w:val="24"/>
          <w:szCs w:val="24"/>
        </w:rPr>
        <w:t xml:space="preserve">Программы воспитания МБОУ СОШ № 3 </w:t>
      </w:r>
    </w:p>
    <w:p w:rsidR="00D3219E" w:rsidRPr="00692D4A" w:rsidRDefault="00D3219E" w:rsidP="00D3219E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firstLine="1"/>
        <w:contextualSpacing/>
        <w:rPr>
          <w:rFonts w:ascii="Times New Roman" w:hAnsi="Times New Roman"/>
          <w:sz w:val="24"/>
          <w:szCs w:val="24"/>
        </w:rPr>
      </w:pPr>
      <w:r w:rsidRPr="00692D4A">
        <w:rPr>
          <w:rFonts w:ascii="Times New Roman" w:hAnsi="Times New Roman"/>
          <w:sz w:val="24"/>
          <w:szCs w:val="24"/>
        </w:rPr>
        <w:t>Учебного плана школы на 202</w:t>
      </w:r>
      <w:r w:rsidR="00A91A3A">
        <w:rPr>
          <w:rFonts w:ascii="Times New Roman" w:hAnsi="Times New Roman"/>
          <w:sz w:val="24"/>
          <w:szCs w:val="24"/>
        </w:rPr>
        <w:t>3</w:t>
      </w:r>
      <w:r w:rsidRPr="00692D4A">
        <w:rPr>
          <w:rFonts w:ascii="Times New Roman" w:hAnsi="Times New Roman"/>
          <w:sz w:val="24"/>
          <w:szCs w:val="24"/>
        </w:rPr>
        <w:t>-202</w:t>
      </w:r>
      <w:r w:rsidR="00A91A3A">
        <w:rPr>
          <w:rFonts w:ascii="Times New Roman" w:hAnsi="Times New Roman"/>
          <w:sz w:val="24"/>
          <w:szCs w:val="24"/>
        </w:rPr>
        <w:t>4</w:t>
      </w:r>
      <w:r w:rsidRPr="00692D4A">
        <w:rPr>
          <w:rFonts w:ascii="Times New Roman" w:hAnsi="Times New Roman"/>
          <w:sz w:val="24"/>
          <w:szCs w:val="24"/>
        </w:rPr>
        <w:t xml:space="preserve"> учебный год;</w:t>
      </w:r>
    </w:p>
    <w:p w:rsidR="00D3219E" w:rsidRDefault="00D3219E" w:rsidP="00D3219E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firstLine="1"/>
        <w:contextualSpacing/>
        <w:rPr>
          <w:rFonts w:ascii="Times New Roman" w:hAnsi="Times New Roman"/>
          <w:sz w:val="24"/>
          <w:szCs w:val="24"/>
        </w:rPr>
      </w:pPr>
      <w:r w:rsidRPr="00692D4A">
        <w:rPr>
          <w:rFonts w:ascii="Times New Roman" w:hAnsi="Times New Roman"/>
          <w:sz w:val="24"/>
          <w:szCs w:val="24"/>
        </w:rPr>
        <w:t>Годового учебного календарного графика на текущий учебный год;</w:t>
      </w:r>
    </w:p>
    <w:p w:rsidR="00D3219E" w:rsidRPr="00232BBA" w:rsidRDefault="00D3219E" w:rsidP="00D321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BBA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D3219E" w:rsidRPr="00232BBA" w:rsidRDefault="00D3219E" w:rsidP="00D321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BB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 февраля 2020 г.) </w:t>
      </w:r>
    </w:p>
    <w:p w:rsidR="00D3219E" w:rsidRPr="00232BBA" w:rsidRDefault="00D3219E" w:rsidP="00D321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BBA">
        <w:rPr>
          <w:rFonts w:ascii="Times New Roman" w:hAnsi="Times New Roman"/>
          <w:sz w:val="24"/>
          <w:szCs w:val="24"/>
        </w:rPr>
        <w:t xml:space="preserve">Примерная образовательная программа учебного курса «История Ставрополья» </w:t>
      </w:r>
      <w:bookmarkStart w:id="1" w:name="_Hlk50469026"/>
      <w:r w:rsidRPr="00232BBA">
        <w:rPr>
          <w:rFonts w:ascii="Times New Roman" w:hAnsi="Times New Roman"/>
          <w:sz w:val="24"/>
          <w:szCs w:val="24"/>
        </w:rPr>
        <w:t xml:space="preserve">для образовательных организаций, реализующих программы основного общего образования </w:t>
      </w:r>
      <w:bookmarkEnd w:id="1"/>
      <w:r w:rsidRPr="00232BBA">
        <w:rPr>
          <w:rFonts w:ascii="Times New Roman" w:hAnsi="Times New Roman"/>
          <w:sz w:val="24"/>
          <w:szCs w:val="24"/>
        </w:rPr>
        <w:t>(далее — программа), разработана на основе требований ФГОС ООО и ПООП ООО к результатам освоения основной образовательной программы основного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D3219E" w:rsidRPr="00232BBA" w:rsidRDefault="00D3219E" w:rsidP="00D3219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1"/>
        <w:contextualSpacing/>
        <w:rPr>
          <w:rFonts w:ascii="Times New Roman" w:hAnsi="Times New Roman"/>
          <w:sz w:val="24"/>
          <w:szCs w:val="24"/>
        </w:rPr>
      </w:pPr>
      <w:r w:rsidRPr="00232BBA">
        <w:rPr>
          <w:rFonts w:ascii="Times New Roman" w:hAnsi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bCs/>
          <w:sz w:val="24"/>
          <w:szCs w:val="24"/>
        </w:rPr>
        <w:t xml:space="preserve">Колесникова М.Е., </w:t>
      </w:r>
      <w:proofErr w:type="spellStart"/>
      <w:r>
        <w:rPr>
          <w:rFonts w:ascii="Times New Roman" w:hAnsi="Times New Roman"/>
          <w:bCs/>
          <w:sz w:val="24"/>
          <w:szCs w:val="24"/>
        </w:rPr>
        <w:t>Плохотнюк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Т.Н., </w:t>
      </w:r>
      <w:proofErr w:type="spellStart"/>
      <w:r>
        <w:rPr>
          <w:rFonts w:ascii="Times New Roman" w:hAnsi="Times New Roman"/>
          <w:bCs/>
          <w:sz w:val="24"/>
          <w:szCs w:val="24"/>
        </w:rPr>
        <w:t>Судавцов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/>
          <w:bCs/>
          <w:sz w:val="24"/>
          <w:szCs w:val="24"/>
        </w:rPr>
        <w:t>Масюкова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Н.Г. и др.       История Ставрополья.  </w:t>
      </w:r>
      <w:r w:rsidRPr="001665FD">
        <w:rPr>
          <w:rFonts w:ascii="Times New Roman" w:hAnsi="Times New Roman"/>
          <w:bCs/>
          <w:sz w:val="24"/>
          <w:szCs w:val="24"/>
        </w:rPr>
        <w:t>АО "Издательство "Просвещение".</w:t>
      </w:r>
    </w:p>
    <w:p w:rsidR="00D3219E" w:rsidRPr="00692D4A" w:rsidRDefault="00D3219E" w:rsidP="00D32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Рабочую программу составила: учитель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истории и обществознания</w:t>
      </w: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,</w:t>
      </w:r>
    </w:p>
    <w:p w:rsidR="00D3219E" w:rsidRDefault="00D3219E" w:rsidP="00D32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К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оваль Надежда Владимировна </w:t>
      </w:r>
    </w:p>
    <w:p w:rsidR="00D3219E" w:rsidRPr="00692D4A" w:rsidRDefault="00D3219E" w:rsidP="00D32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2022 </w:t>
      </w:r>
      <w:r w:rsidRPr="00692D4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год</w:t>
      </w:r>
    </w:p>
    <w:p w:rsidR="00D3219E" w:rsidRPr="00F04C50" w:rsidRDefault="00D3219E" w:rsidP="00D3219E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04C50">
        <w:rPr>
          <w:rFonts w:ascii="Times New Roman" w:hAnsi="Times New Roman"/>
          <w:b/>
          <w:sz w:val="32"/>
          <w:szCs w:val="32"/>
        </w:rPr>
        <w:lastRenderedPageBreak/>
        <w:t>Планируемые результаты освоения курса</w:t>
      </w:r>
    </w:p>
    <w:p w:rsidR="00D3219E" w:rsidRDefault="00D3219E" w:rsidP="00D3219E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оценивать правильность выполнения учебной задачи, собственные возможности ее решения;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3219E">
        <w:rPr>
          <w:rFonts w:ascii="Times New Roman" w:hAnsi="Times New Roman"/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</w:t>
      </w:r>
      <w:proofErr w:type="gramStart"/>
      <w:r w:rsidRPr="00D3219E">
        <w:rPr>
          <w:rFonts w:ascii="Times New Roman" w:hAnsi="Times New Roman"/>
          <w:sz w:val="28"/>
          <w:szCs w:val="28"/>
        </w:rPr>
        <w:t>;ф</w:t>
      </w:r>
      <w:proofErr w:type="gramEnd"/>
      <w:r w:rsidRPr="00D3219E">
        <w:rPr>
          <w:rFonts w:ascii="Times New Roman" w:hAnsi="Times New Roman"/>
          <w:sz w:val="28"/>
          <w:szCs w:val="28"/>
        </w:rPr>
        <w:t>ормулировать, аргументировать и отстаивать свое мнение;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</w:t>
      </w:r>
      <w:r w:rsidRPr="00D3219E">
        <w:rPr>
          <w:rFonts w:ascii="Times New Roman" w:hAnsi="Times New Roman"/>
          <w:sz w:val="28"/>
          <w:szCs w:val="28"/>
        </w:rPr>
        <w:lastRenderedPageBreak/>
        <w:t>планирования и регуляции своей деятельности; владеть устной и письменной речью, монологической контекстной речью;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использовать информационно-коммуникационные технологии.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Определять место исторических событий во времени, объяснять смысл основных хронологических понятий, термино</w:t>
      </w:r>
      <w:proofErr w:type="gramStart"/>
      <w:r w:rsidRPr="00D3219E">
        <w:rPr>
          <w:rFonts w:ascii="Times New Roman" w:hAnsi="Times New Roman"/>
          <w:sz w:val="28"/>
          <w:szCs w:val="28"/>
        </w:rPr>
        <w:t>в(</w:t>
      </w:r>
      <w:proofErr w:type="gramEnd"/>
      <w:r w:rsidRPr="00D3219E">
        <w:rPr>
          <w:rFonts w:ascii="Times New Roman" w:hAnsi="Times New Roman"/>
          <w:sz w:val="28"/>
          <w:szCs w:val="28"/>
        </w:rPr>
        <w:t>тысячелетие, век до нашей эры, век нашей эры);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Ставропольского края и Руси;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проводить поиск информации в отрывках исторических текстов, материальных памятниках;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искусства;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давать оценку наиболее значительным событиям истории Ставрополья древнего и средневекового периода;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анализировать информацию различных источников по региональной истории Нового времени;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 xml:space="preserve"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</w:t>
      </w:r>
      <w:proofErr w:type="spellStart"/>
      <w:r w:rsidRPr="00D3219E">
        <w:rPr>
          <w:rFonts w:ascii="Times New Roman" w:hAnsi="Times New Roman"/>
          <w:sz w:val="28"/>
          <w:szCs w:val="28"/>
        </w:rPr>
        <w:t>означительных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событиях и личностях региональной истории Нового времени;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систематизировать исторический материал, содержащийся в учебной и дополнительной литературе по региональной истории Нового времени;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 xml:space="preserve">раскрывать характерные, существенные черты: а) экономического и социального развития Ставрополья в Новое время; б) представлений о мире и </w:t>
      </w:r>
      <w:r w:rsidRPr="00D3219E">
        <w:rPr>
          <w:rFonts w:ascii="Times New Roman" w:hAnsi="Times New Roman"/>
          <w:sz w:val="28"/>
          <w:szCs w:val="28"/>
        </w:rPr>
        <w:lastRenderedPageBreak/>
        <w:t>общественных ценностях; в) быта и художественной культуры Ставрополья в Новое время;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объяснять причины и следствия ключевых событий и процессов региональной истории Нового времени;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сопоставлять развитие Ставрополья и России в Новое время, сравнивать исторические ситуации и события;</w:t>
      </w:r>
    </w:p>
    <w:p w:rsidR="00D3219E" w:rsidRPr="00D3219E" w:rsidRDefault="00D3219E" w:rsidP="00D32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>давать оценку событиям и личностям региональной истории Нового времени.</w:t>
      </w:r>
    </w:p>
    <w:p w:rsidR="00D3219E" w:rsidRDefault="00D3219E" w:rsidP="00D3219E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D3219E" w:rsidRDefault="00D3219E" w:rsidP="00D3219E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3219E" w:rsidRPr="00D3219E" w:rsidRDefault="00D3219E" w:rsidP="00D3219E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3219E">
        <w:rPr>
          <w:rFonts w:ascii="Times New Roman" w:hAnsi="Times New Roman"/>
          <w:b/>
          <w:sz w:val="32"/>
          <w:szCs w:val="32"/>
        </w:rPr>
        <w:t>Содержание программы</w:t>
      </w:r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3219E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D3219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3219E">
        <w:rPr>
          <w:rFonts w:ascii="Times New Roman" w:hAnsi="Times New Roman"/>
          <w:b/>
          <w:bCs/>
          <w:sz w:val="28"/>
          <w:szCs w:val="28"/>
        </w:rPr>
        <w:t xml:space="preserve">. Территория Центрального </w:t>
      </w:r>
      <w:proofErr w:type="spellStart"/>
      <w:r w:rsidRPr="00D3219E">
        <w:rPr>
          <w:rFonts w:ascii="Times New Roman" w:hAnsi="Times New Roman"/>
          <w:b/>
          <w:bCs/>
          <w:sz w:val="28"/>
          <w:szCs w:val="28"/>
        </w:rPr>
        <w:t>Предкавказья</w:t>
      </w:r>
      <w:proofErr w:type="spellEnd"/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3219E">
        <w:rPr>
          <w:rFonts w:ascii="Times New Roman" w:hAnsi="Times New Roman"/>
          <w:b/>
          <w:bCs/>
          <w:sz w:val="28"/>
          <w:szCs w:val="28"/>
        </w:rPr>
        <w:t>в XVI–XVII вв.</w:t>
      </w:r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3219E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Кочевое население </w:t>
      </w:r>
      <w:proofErr w:type="spellStart"/>
      <w:r w:rsidRPr="00D3219E">
        <w:rPr>
          <w:rFonts w:ascii="Times New Roman" w:hAnsi="Times New Roman"/>
          <w:b/>
          <w:bCs/>
          <w:i/>
          <w:iCs/>
          <w:sz w:val="28"/>
          <w:szCs w:val="28"/>
        </w:rPr>
        <w:t>предкавказских</w:t>
      </w:r>
      <w:proofErr w:type="spellEnd"/>
      <w:r w:rsidRPr="00D3219E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степей. Ногайцы. Туркмены</w:t>
      </w:r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 xml:space="preserve">Географическое положение </w:t>
      </w:r>
      <w:proofErr w:type="gramStart"/>
      <w:r w:rsidRPr="00D3219E">
        <w:rPr>
          <w:rFonts w:ascii="Times New Roman" w:hAnsi="Times New Roman"/>
          <w:sz w:val="28"/>
          <w:szCs w:val="28"/>
        </w:rPr>
        <w:t>Степного</w:t>
      </w:r>
      <w:proofErr w:type="gramEnd"/>
      <w:r w:rsidRPr="00D32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19E">
        <w:rPr>
          <w:rFonts w:ascii="Times New Roman" w:hAnsi="Times New Roman"/>
          <w:sz w:val="28"/>
          <w:szCs w:val="28"/>
        </w:rPr>
        <w:t>Предкавказья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. Миграции племен и народов в районе Степного </w:t>
      </w:r>
      <w:proofErr w:type="spellStart"/>
      <w:r w:rsidRPr="00D3219E">
        <w:rPr>
          <w:rFonts w:ascii="Times New Roman" w:hAnsi="Times New Roman"/>
          <w:sz w:val="28"/>
          <w:szCs w:val="28"/>
        </w:rPr>
        <w:t>Предкавказьяс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древнейших времен до XVII в. Ставропольские </w:t>
      </w:r>
      <w:proofErr w:type="spellStart"/>
      <w:r w:rsidRPr="00D3219E">
        <w:rPr>
          <w:rFonts w:ascii="Times New Roman" w:hAnsi="Times New Roman"/>
          <w:sz w:val="28"/>
          <w:szCs w:val="28"/>
        </w:rPr>
        <w:t>ногайцы</w:t>
      </w:r>
      <w:proofErr w:type="gramStart"/>
      <w:r w:rsidRPr="00D3219E">
        <w:rPr>
          <w:rFonts w:ascii="Times New Roman" w:hAnsi="Times New Roman"/>
          <w:sz w:val="28"/>
          <w:szCs w:val="28"/>
        </w:rPr>
        <w:t>.К</w:t>
      </w:r>
      <w:proofErr w:type="gramEnd"/>
      <w:r w:rsidRPr="00D3219E">
        <w:rPr>
          <w:rFonts w:ascii="Times New Roman" w:hAnsi="Times New Roman"/>
          <w:sz w:val="28"/>
          <w:szCs w:val="28"/>
        </w:rPr>
        <w:t>онтакты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Московского государства с ногайцами. Ногайцы </w:t>
      </w:r>
      <w:proofErr w:type="spellStart"/>
      <w:r w:rsidRPr="00D3219E">
        <w:rPr>
          <w:rFonts w:ascii="Times New Roman" w:hAnsi="Times New Roman"/>
          <w:sz w:val="28"/>
          <w:szCs w:val="28"/>
        </w:rPr>
        <w:t>вМоздокской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степи, </w:t>
      </w:r>
      <w:proofErr w:type="spellStart"/>
      <w:r w:rsidRPr="00D3219E">
        <w:rPr>
          <w:rFonts w:ascii="Times New Roman" w:hAnsi="Times New Roman"/>
          <w:sz w:val="28"/>
          <w:szCs w:val="28"/>
        </w:rPr>
        <w:t>караногайцы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. Взаимоотношения </w:t>
      </w:r>
      <w:proofErr w:type="spellStart"/>
      <w:r w:rsidRPr="00D3219E">
        <w:rPr>
          <w:rFonts w:ascii="Times New Roman" w:hAnsi="Times New Roman"/>
          <w:sz w:val="28"/>
          <w:szCs w:val="28"/>
        </w:rPr>
        <w:t>караногайцев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с правительством Петра I. Караногайское, Ачикулак-</w:t>
      </w:r>
      <w:proofErr w:type="spellStart"/>
      <w:r w:rsidRPr="00D3219E">
        <w:rPr>
          <w:rFonts w:ascii="Times New Roman" w:hAnsi="Times New Roman"/>
          <w:sz w:val="28"/>
          <w:szCs w:val="28"/>
        </w:rPr>
        <w:t>Джембойлуковское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219E">
        <w:rPr>
          <w:rFonts w:ascii="Times New Roman" w:hAnsi="Times New Roman"/>
          <w:sz w:val="28"/>
          <w:szCs w:val="28"/>
        </w:rPr>
        <w:t>Калаус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-Саблинское, </w:t>
      </w:r>
      <w:proofErr w:type="spellStart"/>
      <w:r w:rsidRPr="00D3219E">
        <w:rPr>
          <w:rFonts w:ascii="Times New Roman" w:hAnsi="Times New Roman"/>
          <w:sz w:val="28"/>
          <w:szCs w:val="28"/>
        </w:rPr>
        <w:t>Калаус-Джембойлуковскоеприставства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. Первоначальный ареал </w:t>
      </w:r>
      <w:proofErr w:type="spellStart"/>
      <w:r w:rsidRPr="00D3219E">
        <w:rPr>
          <w:rFonts w:ascii="Times New Roman" w:hAnsi="Times New Roman"/>
          <w:sz w:val="28"/>
          <w:szCs w:val="28"/>
        </w:rPr>
        <w:t>расселениятуркменов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. Складывание локальной группы туркменского этноса на Ставрополье. </w:t>
      </w:r>
      <w:proofErr w:type="spellStart"/>
      <w:r w:rsidRPr="00D3219E">
        <w:rPr>
          <w:rFonts w:ascii="Times New Roman" w:hAnsi="Times New Roman"/>
          <w:sz w:val="28"/>
          <w:szCs w:val="28"/>
        </w:rPr>
        <w:t>Трухменское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(Туркменское) </w:t>
      </w:r>
      <w:proofErr w:type="spellStart"/>
      <w:r w:rsidRPr="00D3219E">
        <w:rPr>
          <w:rFonts w:ascii="Times New Roman" w:hAnsi="Times New Roman"/>
          <w:sz w:val="28"/>
          <w:szCs w:val="28"/>
        </w:rPr>
        <w:t>приставство</w:t>
      </w:r>
      <w:proofErr w:type="spellEnd"/>
      <w:r w:rsidRPr="00D3219E">
        <w:rPr>
          <w:rFonts w:ascii="Times New Roman" w:hAnsi="Times New Roman"/>
          <w:sz w:val="28"/>
          <w:szCs w:val="28"/>
        </w:rPr>
        <w:t>. Туркмены на Ставрополье во второй половине XIX в. Основные занятия кочевников Ставрополья.</w:t>
      </w:r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3219E">
        <w:rPr>
          <w:rFonts w:ascii="Times New Roman" w:hAnsi="Times New Roman"/>
          <w:b/>
          <w:bCs/>
          <w:i/>
          <w:iCs/>
          <w:sz w:val="28"/>
          <w:szCs w:val="28"/>
        </w:rPr>
        <w:t>Россия и народы Северного Кавказа в XVI–XVII вв.</w:t>
      </w:r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19E">
        <w:rPr>
          <w:rFonts w:ascii="Times New Roman" w:hAnsi="Times New Roman"/>
          <w:sz w:val="28"/>
          <w:szCs w:val="28"/>
        </w:rPr>
        <w:t xml:space="preserve">Северный Кавказ в XVI в. Противостояние Османской империи и Персии (Ирана). Набеги Крымского ханства на адыгские племена Северо-Западного и Центрального Кавказа. Расширение в XVI в. контактов Русского государства с Османской империей, Персией, Крымским, Казанским, Астраханским ханствами и Ногайской Ордой. Поиск Русским государством союзников в регионе и установление контактов с Северным Кавказом и Закавказьем. Кабардинское посольство в Москву. Посольство Ивана IV на Кавказ. Принятие </w:t>
      </w:r>
      <w:proofErr w:type="spellStart"/>
      <w:r w:rsidRPr="00D3219E">
        <w:rPr>
          <w:rFonts w:ascii="Times New Roman" w:hAnsi="Times New Roman"/>
          <w:sz w:val="28"/>
          <w:szCs w:val="28"/>
        </w:rPr>
        <w:t>адыгов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в российское подданство. Промосковская политика верховного кабардинского князя Темрюка (</w:t>
      </w:r>
      <w:proofErr w:type="spellStart"/>
      <w:r w:rsidRPr="00D3219E">
        <w:rPr>
          <w:rFonts w:ascii="Times New Roman" w:hAnsi="Times New Roman"/>
          <w:sz w:val="28"/>
          <w:szCs w:val="28"/>
        </w:rPr>
        <w:t>Идарова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3219E">
        <w:rPr>
          <w:rFonts w:ascii="Times New Roman" w:hAnsi="Times New Roman"/>
          <w:sz w:val="28"/>
          <w:szCs w:val="28"/>
        </w:rPr>
        <w:t>Идаровича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. Турецко-татарский поход 1569 г. Зарождение казачества. Расселение казаков на Тереке, </w:t>
      </w:r>
      <w:proofErr w:type="spellStart"/>
      <w:r w:rsidRPr="00D3219E">
        <w:rPr>
          <w:rFonts w:ascii="Times New Roman" w:hAnsi="Times New Roman"/>
          <w:sz w:val="28"/>
          <w:szCs w:val="28"/>
        </w:rPr>
        <w:t>Гребенское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казачество. Город Терки и его развитие в XVII </w:t>
      </w:r>
      <w:proofErr w:type="gramStart"/>
      <w:r w:rsidRPr="00D3219E">
        <w:rPr>
          <w:rFonts w:ascii="Times New Roman" w:hAnsi="Times New Roman"/>
          <w:sz w:val="28"/>
          <w:szCs w:val="28"/>
        </w:rPr>
        <w:t>в</w:t>
      </w:r>
      <w:proofErr w:type="gramEnd"/>
      <w:r w:rsidRPr="00D3219E">
        <w:rPr>
          <w:rFonts w:ascii="Times New Roman" w:hAnsi="Times New Roman"/>
          <w:sz w:val="28"/>
          <w:szCs w:val="28"/>
        </w:rPr>
        <w:t xml:space="preserve">. Влияние Терского города на жизнь народов Северного Кавказа. Место Кавказа в системе приоритетов российской внешней политики. Политическое сближение России с Северо-Западным Кавказом в XVI в. Договоры между адыгскими князьями и Московским государством. Добровольное вхождение </w:t>
      </w:r>
      <w:proofErr w:type="spellStart"/>
      <w:r w:rsidRPr="00D3219E">
        <w:rPr>
          <w:rFonts w:ascii="Times New Roman" w:hAnsi="Times New Roman"/>
          <w:sz w:val="28"/>
          <w:szCs w:val="28"/>
        </w:rPr>
        <w:t>Кабарды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в состав Русского государства. Установление контактов России с Большой Ногайской Ордой. Причины и последствия военных походов московских воевод против </w:t>
      </w:r>
      <w:proofErr w:type="spellStart"/>
      <w:r w:rsidRPr="00D3219E">
        <w:rPr>
          <w:rFonts w:ascii="Times New Roman" w:hAnsi="Times New Roman"/>
          <w:sz w:val="28"/>
          <w:szCs w:val="28"/>
        </w:rPr>
        <w:t>шамхала</w:t>
      </w:r>
      <w:proofErr w:type="spellEnd"/>
      <w:r w:rsidRPr="00D3219E">
        <w:rPr>
          <w:rFonts w:ascii="Times New Roman" w:hAnsi="Times New Roman"/>
          <w:sz w:val="28"/>
          <w:szCs w:val="28"/>
        </w:rPr>
        <w:t xml:space="preserve"> Тарковского.</w:t>
      </w:r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219E" w:rsidRPr="00D3219E" w:rsidRDefault="00D3219E" w:rsidP="00D3219E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3219E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</w:p>
    <w:tbl>
      <w:tblPr>
        <w:tblW w:w="8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9"/>
        <w:gridCol w:w="2127"/>
      </w:tblGrid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right="82" w:hanging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2127" w:type="dxa"/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Территория Центрального </w:t>
            </w:r>
            <w:proofErr w:type="spellStart"/>
            <w:r w:rsidRPr="00D321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Предкавказьяв</w:t>
            </w:r>
            <w:proofErr w:type="spellEnd"/>
            <w:r w:rsidRPr="00D321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XVI–XVII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Кочевое население </w:t>
            </w:r>
            <w:proofErr w:type="spellStart"/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предкавказских</w:t>
            </w:r>
            <w:proofErr w:type="spellEnd"/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степей. Ногайцы. Туркмены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Тюркские народы </w:t>
            </w:r>
            <w:proofErr w:type="gramStart"/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Степного</w:t>
            </w:r>
            <w:proofErr w:type="gramEnd"/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Предкавказья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 Ставропольские ногайцы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 Ставропольские туркмены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 Занятия кочевников Ставрополья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 2.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Россия и народы Северного Кавказа в XVI–XVII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 Первые посольства</w:t>
            </w:r>
          </w:p>
        </w:tc>
        <w:tc>
          <w:tcPr>
            <w:tcW w:w="2127" w:type="dxa"/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 Начало добровольного вхождения народов Северного Кавказа в состав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D3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 Терский городок – первый русский опорный пункт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 Походы на Каспий на рубеже  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Тема3 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 во времена правления первых Романовых</w:t>
            </w: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4 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казачества в 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5 </w:t>
            </w:r>
            <w:proofErr w:type="spellStart"/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летопись 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D3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6 </w:t>
            </w: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  <w:r w:rsidRPr="00D3219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19E" w:rsidRPr="00D3219E" w:rsidTr="00323E7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9E" w:rsidRPr="00D3219E" w:rsidRDefault="00D3219E" w:rsidP="00323E7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9E" w:rsidRPr="00D3219E" w:rsidRDefault="00D3219E" w:rsidP="00323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3219E" w:rsidRPr="00D3219E" w:rsidRDefault="00D3219E" w:rsidP="00D3219E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3219E" w:rsidRPr="00D3219E" w:rsidRDefault="00D3219E" w:rsidP="00D3219E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3219E" w:rsidRPr="00D3219E" w:rsidRDefault="00D3219E" w:rsidP="00D32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80CDC" w:rsidRPr="00D3219E" w:rsidRDefault="00980CDC"/>
    <w:sectPr w:rsidR="00980CDC" w:rsidRPr="00D3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1B6"/>
    <w:multiLevelType w:val="hybridMultilevel"/>
    <w:tmpl w:val="2AD6D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C8A"/>
    <w:multiLevelType w:val="hybridMultilevel"/>
    <w:tmpl w:val="ABA2F1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E6C66A1"/>
    <w:multiLevelType w:val="hybridMultilevel"/>
    <w:tmpl w:val="76A8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631E52"/>
    <w:multiLevelType w:val="hybridMultilevel"/>
    <w:tmpl w:val="EA509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F28A2"/>
    <w:multiLevelType w:val="hybridMultilevel"/>
    <w:tmpl w:val="73003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16889"/>
    <w:multiLevelType w:val="hybridMultilevel"/>
    <w:tmpl w:val="B05419EA"/>
    <w:lvl w:ilvl="0" w:tplc="AB462B2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344D0"/>
    <w:multiLevelType w:val="hybridMultilevel"/>
    <w:tmpl w:val="14B0F2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C"/>
    <w:rsid w:val="00980CDC"/>
    <w:rsid w:val="00A91A3A"/>
    <w:rsid w:val="00D3219E"/>
    <w:rsid w:val="00F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4</cp:revision>
  <dcterms:created xsi:type="dcterms:W3CDTF">2022-06-23T06:26:00Z</dcterms:created>
  <dcterms:modified xsi:type="dcterms:W3CDTF">2023-09-11T18:07:00Z</dcterms:modified>
</cp:coreProperties>
</file>